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F268" w14:textId="77777777" w:rsidR="006958F3" w:rsidRPr="0099551F" w:rsidRDefault="006958F3" w:rsidP="006958F3">
      <w:pPr>
        <w:jc w:val="center"/>
        <w:rPr>
          <w:rFonts w:ascii="Simplified Arabic" w:hAnsi="Simplified Arabic" w:cs="Simplified Arabic"/>
          <w:b/>
          <w:bCs/>
          <w:sz w:val="36"/>
          <w:szCs w:val="28"/>
          <w:u w:val="single"/>
          <w:rtl/>
          <w:lang w:bidi="ar-DZ"/>
        </w:rPr>
      </w:pPr>
      <w:r w:rsidRPr="0099551F">
        <w:rPr>
          <w:rFonts w:ascii="Simplified Arabic" w:hAnsi="Simplified Arabic" w:cs="Simplified Arabic" w:hint="cs"/>
          <w:b/>
          <w:bCs/>
          <w:sz w:val="36"/>
          <w:szCs w:val="28"/>
          <w:u w:val="single"/>
          <w:rtl/>
          <w:lang w:bidi="ar-DZ"/>
        </w:rPr>
        <w:t>جامعــــة 08 مــــاي 1945 قالمــــة</w:t>
      </w:r>
    </w:p>
    <w:p w14:paraId="029B60D1" w14:textId="77777777" w:rsidR="006958F3" w:rsidRPr="0099551F" w:rsidRDefault="006958F3" w:rsidP="006958F3">
      <w:pPr>
        <w:jc w:val="center"/>
        <w:rPr>
          <w:rFonts w:ascii="Simplified Arabic" w:hAnsi="Simplified Arabic" w:cs="Simplified Arabic"/>
          <w:b/>
          <w:bCs/>
          <w:sz w:val="36"/>
          <w:szCs w:val="28"/>
          <w:u w:val="single"/>
          <w:rtl/>
          <w:lang w:bidi="ar-DZ"/>
        </w:rPr>
      </w:pPr>
      <w:r w:rsidRPr="0099551F">
        <w:rPr>
          <w:rFonts w:ascii="Simplified Arabic" w:hAnsi="Simplified Arabic" w:cs="Simplified Arabic" w:hint="cs"/>
          <w:b/>
          <w:bCs/>
          <w:sz w:val="36"/>
          <w:szCs w:val="28"/>
          <w:u w:val="single"/>
          <w:rtl/>
          <w:lang w:bidi="ar-DZ"/>
        </w:rPr>
        <w:t>كلية العلوم الاقتصادية والتجارية وعلوم التسيير</w:t>
      </w:r>
    </w:p>
    <w:p w14:paraId="1DDDEE05" w14:textId="77777777" w:rsidR="006958F3" w:rsidRPr="0099551F" w:rsidRDefault="006958F3" w:rsidP="006958F3">
      <w:pPr>
        <w:jc w:val="center"/>
        <w:rPr>
          <w:rFonts w:ascii="Simplified Arabic" w:hAnsi="Simplified Arabic" w:cs="Simplified Arabic"/>
          <w:b/>
          <w:bCs/>
          <w:sz w:val="36"/>
          <w:szCs w:val="28"/>
          <w:u w:val="single"/>
          <w:rtl/>
          <w:lang w:bidi="ar-DZ"/>
        </w:rPr>
      </w:pPr>
      <w:r w:rsidRPr="0099551F">
        <w:rPr>
          <w:rFonts w:ascii="Simplified Arabic" w:hAnsi="Simplified Arabic" w:cs="Simplified Arabic" w:hint="cs"/>
          <w:b/>
          <w:bCs/>
          <w:sz w:val="36"/>
          <w:szCs w:val="28"/>
          <w:u w:val="single"/>
          <w:rtl/>
          <w:lang w:bidi="ar-DZ"/>
        </w:rPr>
        <w:t xml:space="preserve">قسم العلوم التجارية </w:t>
      </w:r>
      <w:r w:rsidRPr="0099551F">
        <w:rPr>
          <w:rFonts w:ascii="Simplified Arabic" w:hAnsi="Simplified Arabic" w:cs="Simplified Arabic" w:hint="cs"/>
          <w:b/>
          <w:bCs/>
          <w:sz w:val="36"/>
          <w:szCs w:val="28"/>
          <w:rtl/>
          <w:lang w:bidi="ar-DZ"/>
        </w:rPr>
        <w:t xml:space="preserve">                                                                          </w:t>
      </w:r>
      <w:r w:rsidRPr="0099551F">
        <w:rPr>
          <w:rFonts w:ascii="Simplified Arabic" w:hAnsi="Simplified Arabic" w:cs="Simplified Arabic" w:hint="cs"/>
          <w:b/>
          <w:bCs/>
          <w:sz w:val="36"/>
          <w:szCs w:val="28"/>
          <w:u w:val="single"/>
          <w:rtl/>
          <w:lang w:bidi="ar-DZ"/>
        </w:rPr>
        <w:t>20/01/2025</w:t>
      </w:r>
    </w:p>
    <w:p w14:paraId="66010338" w14:textId="0CA0734C" w:rsidR="006958F3" w:rsidRPr="0099551F" w:rsidRDefault="006958F3" w:rsidP="006958F3">
      <w:pPr>
        <w:rPr>
          <w:rFonts w:ascii="Simplified Arabic" w:hAnsi="Simplified Arabic" w:cs="Simplified Arabic"/>
          <w:b/>
          <w:bCs/>
          <w:sz w:val="36"/>
          <w:szCs w:val="28"/>
          <w:u w:val="single"/>
          <w:rtl/>
          <w:lang w:bidi="ar-DZ"/>
        </w:rPr>
      </w:pPr>
      <w:r w:rsidRPr="0099551F">
        <w:rPr>
          <w:rFonts w:ascii="Simplified Arabic" w:hAnsi="Simplified Arabic" w:cs="Simplified Arabic" w:hint="cs"/>
          <w:b/>
          <w:bCs/>
          <w:sz w:val="36"/>
          <w:szCs w:val="28"/>
          <w:u w:val="single"/>
          <w:rtl/>
          <w:lang w:bidi="ar-DZ"/>
        </w:rPr>
        <w:t>السنة الثانية ماستر</w:t>
      </w:r>
      <w:r w:rsidRPr="0099551F">
        <w:rPr>
          <w:rFonts w:ascii="Simplified Arabic" w:hAnsi="Simplified Arabic" w:cs="Simplified Arabic" w:hint="cs"/>
          <w:b/>
          <w:bCs/>
          <w:sz w:val="36"/>
          <w:szCs w:val="28"/>
          <w:rtl/>
          <w:lang w:bidi="ar-DZ"/>
        </w:rPr>
        <w:t xml:space="preserve">   </w:t>
      </w:r>
      <w:r w:rsidRPr="0099551F">
        <w:rPr>
          <w:rFonts w:ascii="Simplified Arabic" w:hAnsi="Simplified Arabic" w:cs="Simplified Arabic" w:hint="cs"/>
          <w:b/>
          <w:bCs/>
          <w:sz w:val="36"/>
          <w:szCs w:val="28"/>
          <w:u w:val="single"/>
          <w:rtl/>
          <w:lang w:bidi="ar-DZ"/>
        </w:rPr>
        <w:t xml:space="preserve">تخصص تسويــق </w:t>
      </w:r>
      <w:r w:rsidRPr="0099551F">
        <w:rPr>
          <w:rFonts w:ascii="Simplified Arabic" w:hAnsi="Simplified Arabic" w:cs="Simplified Arabic" w:hint="cs"/>
          <w:b/>
          <w:bCs/>
          <w:sz w:val="36"/>
          <w:szCs w:val="28"/>
          <w:rtl/>
          <w:lang w:bidi="ar-DZ"/>
        </w:rPr>
        <w:t xml:space="preserve">                   </w:t>
      </w:r>
      <w:r w:rsidRPr="0099551F">
        <w:rPr>
          <w:rFonts w:ascii="Simplified Arabic" w:hAnsi="Simplified Arabic" w:cs="Simplified Arabic" w:hint="cs"/>
          <w:b/>
          <w:bCs/>
          <w:sz w:val="36"/>
          <w:szCs w:val="28"/>
          <w:u w:val="single"/>
          <w:rtl/>
          <w:lang w:bidi="ar-DZ"/>
        </w:rPr>
        <w:t xml:space="preserve"> </w:t>
      </w:r>
    </w:p>
    <w:p w14:paraId="4FE55E2C" w14:textId="40E7CF76" w:rsidR="006958F3" w:rsidRPr="0099551F" w:rsidRDefault="006958F3" w:rsidP="006958F3">
      <w:pPr>
        <w:jc w:val="center"/>
        <w:rPr>
          <w:rFonts w:ascii="Simplified Arabic" w:hAnsi="Simplified Arabic" w:cs="Simplified Arabic"/>
          <w:b/>
          <w:bCs/>
          <w:sz w:val="36"/>
          <w:szCs w:val="28"/>
          <w:u w:val="single"/>
          <w:rtl/>
          <w:lang w:bidi="ar-DZ"/>
        </w:rPr>
      </w:pPr>
      <w:r w:rsidRPr="006958F3">
        <w:rPr>
          <w:rFonts w:ascii="Simplified Arabic" w:hAnsi="Simplified Arabic" w:cs="Simplified Arabic" w:hint="cs"/>
          <w:b/>
          <w:bCs/>
          <w:sz w:val="36"/>
          <w:szCs w:val="28"/>
          <w:rtl/>
          <w:lang w:bidi="ar-DZ"/>
        </w:rPr>
        <w:t>الإجابة النموذجية</w:t>
      </w:r>
      <w:r>
        <w:rPr>
          <w:rFonts w:ascii="Simplified Arabic" w:hAnsi="Simplified Arabic" w:cs="Simplified Arabic" w:hint="cs"/>
          <w:b/>
          <w:bCs/>
          <w:sz w:val="36"/>
          <w:szCs w:val="28"/>
          <w:u w:val="single"/>
          <w:rtl/>
          <w:lang w:bidi="ar-DZ"/>
        </w:rPr>
        <w:t xml:space="preserve"> </w:t>
      </w:r>
      <w:r w:rsidRPr="0099551F">
        <w:rPr>
          <w:rFonts w:ascii="Simplified Arabic" w:hAnsi="Simplified Arabic" w:cs="Simplified Arabic" w:hint="cs"/>
          <w:b/>
          <w:bCs/>
          <w:sz w:val="36"/>
          <w:szCs w:val="28"/>
          <w:u w:val="single"/>
          <w:rtl/>
          <w:lang w:bidi="ar-DZ"/>
        </w:rPr>
        <w:t>الامتحـــان النهائــي فــي مقيــاس قــانـــون الأعمــــال</w:t>
      </w:r>
    </w:p>
    <w:p w14:paraId="2D5AAE3A" w14:textId="6E642EAC" w:rsidR="006958F3" w:rsidRPr="0099551F" w:rsidRDefault="006958F3" w:rsidP="006958F3">
      <w:pPr>
        <w:rPr>
          <w:rFonts w:ascii="Simplified Arabic" w:hAnsi="Simplified Arabic" w:cs="Simplified Arabic"/>
          <w:sz w:val="36"/>
          <w:szCs w:val="28"/>
          <w:rtl/>
          <w:lang w:bidi="ar-DZ"/>
        </w:rPr>
      </w:pPr>
      <w:r>
        <w:rPr>
          <w:rFonts w:ascii="Simplified Arabic" w:hAnsi="Simplified Arabic" w:cs="Simplified Arabic" w:hint="cs"/>
          <w:b/>
          <w:bCs/>
          <w:sz w:val="36"/>
          <w:szCs w:val="28"/>
          <w:u w:val="single"/>
          <w:rtl/>
          <w:lang w:bidi="ar-DZ"/>
        </w:rPr>
        <w:t xml:space="preserve">الجواب </w:t>
      </w:r>
      <w:proofErr w:type="spellStart"/>
      <w:proofErr w:type="gramStart"/>
      <w:r>
        <w:rPr>
          <w:rFonts w:ascii="Simplified Arabic" w:hAnsi="Simplified Arabic" w:cs="Simplified Arabic" w:hint="cs"/>
          <w:b/>
          <w:bCs/>
          <w:sz w:val="36"/>
          <w:szCs w:val="28"/>
          <w:u w:val="single"/>
          <w:rtl/>
          <w:lang w:bidi="ar-DZ"/>
        </w:rPr>
        <w:t>الأول</w:t>
      </w:r>
      <w:r w:rsidRPr="0099551F">
        <w:rPr>
          <w:rFonts w:ascii="Simplified Arabic" w:hAnsi="Simplified Arabic" w:cs="Simplified Arabic" w:hint="cs"/>
          <w:sz w:val="36"/>
          <w:szCs w:val="28"/>
          <w:rtl/>
          <w:lang w:bidi="ar-DZ"/>
        </w:rPr>
        <w:t>:</w:t>
      </w:r>
      <w:r w:rsidRPr="0099551F">
        <w:rPr>
          <w:rFonts w:ascii="Simplified Arabic" w:hAnsi="Simplified Arabic" w:cs="Simplified Arabic" w:hint="cs"/>
          <w:b/>
          <w:bCs/>
          <w:sz w:val="36"/>
          <w:szCs w:val="28"/>
          <w:u w:val="single"/>
          <w:rtl/>
          <w:lang w:bidi="ar-DZ"/>
        </w:rPr>
        <w:t>أجـــب</w:t>
      </w:r>
      <w:proofErr w:type="spellEnd"/>
      <w:proofErr w:type="gramEnd"/>
      <w:r w:rsidRPr="0099551F">
        <w:rPr>
          <w:rFonts w:ascii="Simplified Arabic" w:hAnsi="Simplified Arabic" w:cs="Simplified Arabic" w:hint="cs"/>
          <w:b/>
          <w:bCs/>
          <w:sz w:val="36"/>
          <w:szCs w:val="28"/>
          <w:u w:val="single"/>
          <w:rtl/>
          <w:lang w:bidi="ar-DZ"/>
        </w:rPr>
        <w:t xml:space="preserve"> بصحيــح </w:t>
      </w:r>
      <w:proofErr w:type="spellStart"/>
      <w:r w:rsidRPr="0099551F">
        <w:rPr>
          <w:rFonts w:ascii="Simplified Arabic" w:hAnsi="Simplified Arabic" w:cs="Simplified Arabic" w:hint="cs"/>
          <w:b/>
          <w:bCs/>
          <w:sz w:val="36"/>
          <w:szCs w:val="28"/>
          <w:u w:val="single"/>
          <w:rtl/>
          <w:lang w:bidi="ar-DZ"/>
        </w:rPr>
        <w:t>أوخاطــئ</w:t>
      </w:r>
      <w:proofErr w:type="spellEnd"/>
      <w:r w:rsidRPr="0099551F">
        <w:rPr>
          <w:rFonts w:ascii="Simplified Arabic" w:hAnsi="Simplified Arabic" w:cs="Simplified Arabic" w:hint="cs"/>
          <w:b/>
          <w:bCs/>
          <w:sz w:val="36"/>
          <w:szCs w:val="28"/>
          <w:u w:val="single"/>
          <w:rtl/>
          <w:lang w:bidi="ar-DZ"/>
        </w:rPr>
        <w:t>:</w:t>
      </w:r>
      <w:r>
        <w:rPr>
          <w:rFonts w:ascii="Simplified Arabic" w:hAnsi="Simplified Arabic" w:cs="Simplified Arabic" w:hint="cs"/>
          <w:sz w:val="36"/>
          <w:szCs w:val="28"/>
          <w:rtl/>
          <w:lang w:bidi="ar-DZ"/>
        </w:rPr>
        <w:t xml:space="preserve"> 10 نقاط</w:t>
      </w:r>
    </w:p>
    <w:p w14:paraId="0ADAC4A9" w14:textId="1F1E8E77" w:rsidR="006958F3" w:rsidRPr="0099551F" w:rsidRDefault="006958F3" w:rsidP="006958F3">
      <w:pPr>
        <w:numPr>
          <w:ilvl w:val="0"/>
          <w:numId w:val="1"/>
        </w:numPr>
        <w:rPr>
          <w:rFonts w:ascii="Simplified Arabic" w:hAnsi="Simplified Arabic" w:cs="Simplified Arabic"/>
          <w:sz w:val="36"/>
          <w:szCs w:val="28"/>
          <w:lang w:val="fr-FR"/>
        </w:rPr>
      </w:pPr>
      <w:proofErr w:type="spellStart"/>
      <w:r w:rsidRPr="0099551F">
        <w:rPr>
          <w:rFonts w:ascii="Simplified Arabic" w:hAnsi="Simplified Arabic" w:cs="Simplified Arabic" w:hint="cs"/>
          <w:sz w:val="36"/>
          <w:szCs w:val="28"/>
          <w:rtl/>
          <w:lang w:bidi="ar-DZ"/>
        </w:rPr>
        <w:t>إعتبر</w:t>
      </w:r>
      <w:proofErr w:type="spellEnd"/>
      <w:r w:rsidRPr="0099551F">
        <w:rPr>
          <w:rFonts w:ascii="Simplified Arabic" w:hAnsi="Simplified Arabic" w:cs="Simplified Arabic" w:hint="cs"/>
          <w:sz w:val="36"/>
          <w:szCs w:val="28"/>
          <w:rtl/>
          <w:lang w:bidi="ar-DZ"/>
        </w:rPr>
        <w:t xml:space="preserve"> المشرع الجزائري العمل الذي تقوم به المؤسسات الناشئة عملا تجاريا بحسب </w:t>
      </w:r>
      <w:proofErr w:type="gramStart"/>
      <w:r w:rsidRPr="0099551F">
        <w:rPr>
          <w:rFonts w:ascii="Simplified Arabic" w:hAnsi="Simplified Arabic" w:cs="Simplified Arabic" w:hint="cs"/>
          <w:sz w:val="36"/>
          <w:szCs w:val="28"/>
          <w:rtl/>
          <w:lang w:bidi="ar-DZ"/>
        </w:rPr>
        <w:t>الشكل .</w:t>
      </w:r>
      <w:proofErr w:type="gramEnd"/>
      <w:r>
        <w:rPr>
          <w:rFonts w:ascii="Simplified Arabic" w:hAnsi="Simplified Arabic" w:cs="Simplified Arabic" w:hint="cs"/>
          <w:sz w:val="36"/>
          <w:szCs w:val="28"/>
          <w:rtl/>
          <w:lang w:val="fr-FR"/>
        </w:rPr>
        <w:t xml:space="preserve"> ص</w:t>
      </w:r>
    </w:p>
    <w:p w14:paraId="05B735DB" w14:textId="09F3856E"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 xml:space="preserve">من خصائص المؤسسة الناشئة أنها شركة مؤقتة وتقوم على نموذج </w:t>
      </w:r>
      <w:proofErr w:type="gramStart"/>
      <w:r w:rsidRPr="0099551F">
        <w:rPr>
          <w:rFonts w:ascii="Simplified Arabic" w:hAnsi="Simplified Arabic" w:cs="Simplified Arabic" w:hint="cs"/>
          <w:sz w:val="36"/>
          <w:szCs w:val="28"/>
          <w:rtl/>
          <w:lang w:bidi="ar-DZ"/>
        </w:rPr>
        <w:t>تجاري .</w:t>
      </w:r>
      <w:proofErr w:type="gramEnd"/>
      <w:r>
        <w:rPr>
          <w:rFonts w:ascii="Simplified Arabic" w:hAnsi="Simplified Arabic" w:cs="Simplified Arabic" w:hint="cs"/>
          <w:sz w:val="36"/>
          <w:szCs w:val="28"/>
          <w:rtl/>
          <w:lang w:val="fr-FR"/>
        </w:rPr>
        <w:t xml:space="preserve">   ص</w:t>
      </w:r>
    </w:p>
    <w:p w14:paraId="6099B759" w14:textId="0DE94661"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القانون التجاري يطبق على عدد من الافراد وعلى طائفة معينة من النشاطات وبقواعد عامة.</w:t>
      </w:r>
      <w:r>
        <w:rPr>
          <w:rFonts w:ascii="Simplified Arabic" w:hAnsi="Simplified Arabic" w:cs="Simplified Arabic" w:hint="cs"/>
          <w:sz w:val="36"/>
          <w:szCs w:val="28"/>
          <w:rtl/>
          <w:lang w:val="fr-FR"/>
        </w:rPr>
        <w:t xml:space="preserve"> خ</w:t>
      </w:r>
    </w:p>
    <w:p w14:paraId="041BB24B" w14:textId="5D049F06"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 xml:space="preserve">من أهم السياسات التي تعتمد عليها شركات التأمين على الاضرار السياسة التأمينية والسياسة العامة لشركات </w:t>
      </w:r>
      <w:proofErr w:type="gramStart"/>
      <w:r w:rsidRPr="0099551F">
        <w:rPr>
          <w:rFonts w:ascii="Simplified Arabic" w:hAnsi="Simplified Arabic" w:cs="Simplified Arabic" w:hint="cs"/>
          <w:sz w:val="36"/>
          <w:szCs w:val="28"/>
          <w:rtl/>
          <w:lang w:bidi="ar-DZ"/>
        </w:rPr>
        <w:t>التأمين</w:t>
      </w:r>
      <w:r>
        <w:rPr>
          <w:rFonts w:ascii="Simplified Arabic" w:hAnsi="Simplified Arabic" w:cs="Simplified Arabic" w:hint="cs"/>
          <w:sz w:val="36"/>
          <w:szCs w:val="28"/>
          <w:rtl/>
          <w:lang w:val="fr-FR"/>
        </w:rPr>
        <w:t xml:space="preserve">  ص</w:t>
      </w:r>
      <w:proofErr w:type="gramEnd"/>
    </w:p>
    <w:p w14:paraId="35939C5F" w14:textId="217BBBB1"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 xml:space="preserve">قانون الاعمال هو قانون تنظيم الاعمال بواسطة سلطات عامة </w:t>
      </w:r>
      <w:proofErr w:type="gramStart"/>
      <w:r w:rsidRPr="0099551F">
        <w:rPr>
          <w:rFonts w:ascii="Simplified Arabic" w:hAnsi="Simplified Arabic" w:cs="Simplified Arabic" w:hint="cs"/>
          <w:sz w:val="36"/>
          <w:szCs w:val="28"/>
          <w:rtl/>
          <w:lang w:bidi="ar-DZ"/>
        </w:rPr>
        <w:t>وخاصة .</w:t>
      </w:r>
      <w:proofErr w:type="gramEnd"/>
      <w:r>
        <w:rPr>
          <w:rFonts w:ascii="Simplified Arabic" w:hAnsi="Simplified Arabic" w:cs="Simplified Arabic" w:hint="cs"/>
          <w:sz w:val="36"/>
          <w:szCs w:val="28"/>
          <w:rtl/>
          <w:lang w:val="fr-FR"/>
        </w:rPr>
        <w:t xml:space="preserve">    ص</w:t>
      </w:r>
    </w:p>
    <w:p w14:paraId="7AE2BA08" w14:textId="0731C866"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للمرأة الأهلية الكاملة وتكتسب صفة التاجر وتلزم بجميع الالتزامات المهنية للتجار.</w:t>
      </w:r>
      <w:r>
        <w:rPr>
          <w:rFonts w:ascii="Simplified Arabic" w:hAnsi="Simplified Arabic" w:cs="Simplified Arabic" w:hint="cs"/>
          <w:sz w:val="36"/>
          <w:szCs w:val="28"/>
          <w:rtl/>
          <w:lang w:val="fr-FR"/>
        </w:rPr>
        <w:t xml:space="preserve">  ص</w:t>
      </w:r>
    </w:p>
    <w:p w14:paraId="6707B6B8" w14:textId="25DD1347"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يجب أن تدفع الحصص النقدية بقيمة لا تق</w:t>
      </w:r>
      <w:r w:rsidRPr="0099551F">
        <w:rPr>
          <w:rFonts w:ascii="Simplified Arabic" w:hAnsi="Simplified Arabic" w:cs="Simplified Arabic" w:hint="eastAsia"/>
          <w:sz w:val="36"/>
          <w:szCs w:val="28"/>
          <w:rtl/>
          <w:lang w:bidi="ar-DZ"/>
        </w:rPr>
        <w:t>ل</w:t>
      </w:r>
      <w:r w:rsidRPr="0099551F">
        <w:rPr>
          <w:rFonts w:ascii="Simplified Arabic" w:hAnsi="Simplified Arabic" w:cs="Simplified Arabic" w:hint="cs"/>
          <w:sz w:val="36"/>
          <w:szCs w:val="28"/>
          <w:rtl/>
          <w:lang w:bidi="ar-DZ"/>
        </w:rPr>
        <w:t xml:space="preserve"> عن 2/5 من المبلغ التأسيسي ويدفع المبلغ المتبقي على عدة مراحل </w:t>
      </w:r>
      <w:proofErr w:type="spellStart"/>
      <w:r w:rsidRPr="0099551F">
        <w:rPr>
          <w:rFonts w:ascii="Simplified Arabic" w:hAnsi="Simplified Arabic" w:cs="Simplified Arabic" w:hint="cs"/>
          <w:sz w:val="36"/>
          <w:szCs w:val="28"/>
          <w:rtl/>
          <w:lang w:bidi="ar-DZ"/>
        </w:rPr>
        <w:t>بأمرمن</w:t>
      </w:r>
      <w:proofErr w:type="spellEnd"/>
      <w:r w:rsidRPr="0099551F">
        <w:rPr>
          <w:rFonts w:ascii="Simplified Arabic" w:hAnsi="Simplified Arabic" w:cs="Simplified Arabic" w:hint="cs"/>
          <w:sz w:val="36"/>
          <w:szCs w:val="28"/>
          <w:rtl/>
          <w:lang w:bidi="ar-DZ"/>
        </w:rPr>
        <w:t xml:space="preserve"> مسير الشركة.</w:t>
      </w:r>
      <w:r>
        <w:rPr>
          <w:rFonts w:ascii="Simplified Arabic" w:hAnsi="Simplified Arabic" w:cs="Simplified Arabic" w:hint="cs"/>
          <w:sz w:val="36"/>
          <w:szCs w:val="28"/>
          <w:rtl/>
          <w:lang w:val="fr-FR"/>
        </w:rPr>
        <w:t xml:space="preserve"> </w:t>
      </w:r>
      <w:proofErr w:type="gramStart"/>
      <w:r>
        <w:rPr>
          <w:rFonts w:ascii="Simplified Arabic" w:hAnsi="Simplified Arabic" w:cs="Simplified Arabic" w:hint="cs"/>
          <w:sz w:val="36"/>
          <w:szCs w:val="28"/>
          <w:rtl/>
          <w:lang w:val="fr-FR"/>
        </w:rPr>
        <w:t>خ</w:t>
      </w:r>
      <w:proofErr w:type="gramEnd"/>
    </w:p>
    <w:p w14:paraId="2DF9ADC0" w14:textId="051B92FE"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تطور الحياة الاقتصادية والتجارية قلل من الحرية المطلقة التي كانت تسود قواعد القانون التجاري وأدت الى تمهيد ظهور قانون الأعمال.</w:t>
      </w:r>
      <w:r>
        <w:rPr>
          <w:rFonts w:ascii="Simplified Arabic" w:hAnsi="Simplified Arabic" w:cs="Simplified Arabic" w:hint="cs"/>
          <w:sz w:val="36"/>
          <w:szCs w:val="28"/>
          <w:rtl/>
          <w:lang w:val="fr-FR"/>
        </w:rPr>
        <w:t xml:space="preserve">      ص</w:t>
      </w:r>
    </w:p>
    <w:p w14:paraId="5E8B70B8" w14:textId="14DAB84D"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 xml:space="preserve">رأسمال شركة المساهمة يقدر بخمسون مليون دينار جزائري إذا لجأت الشركة الى علانية التأسيس ومليون إذا لجأت الى </w:t>
      </w:r>
      <w:proofErr w:type="spellStart"/>
      <w:r w:rsidRPr="0099551F">
        <w:rPr>
          <w:rFonts w:ascii="Simplified Arabic" w:hAnsi="Simplified Arabic" w:cs="Simplified Arabic" w:hint="cs"/>
          <w:sz w:val="36"/>
          <w:szCs w:val="28"/>
          <w:rtl/>
          <w:lang w:bidi="ar-DZ"/>
        </w:rPr>
        <w:t>الادخارالفوري</w:t>
      </w:r>
      <w:proofErr w:type="spellEnd"/>
      <w:r w:rsidRPr="0099551F">
        <w:rPr>
          <w:rFonts w:ascii="Simplified Arabic" w:hAnsi="Simplified Arabic" w:cs="Simplified Arabic" w:hint="cs"/>
          <w:sz w:val="36"/>
          <w:szCs w:val="28"/>
          <w:rtl/>
          <w:lang w:bidi="ar-DZ"/>
        </w:rPr>
        <w:t>.</w:t>
      </w:r>
      <w:r>
        <w:rPr>
          <w:rFonts w:ascii="Simplified Arabic" w:hAnsi="Simplified Arabic" w:cs="Simplified Arabic" w:hint="cs"/>
          <w:sz w:val="36"/>
          <w:szCs w:val="28"/>
          <w:rtl/>
          <w:lang w:val="fr-FR"/>
        </w:rPr>
        <w:t xml:space="preserve">  </w:t>
      </w:r>
      <w:proofErr w:type="gramStart"/>
      <w:r>
        <w:rPr>
          <w:rFonts w:ascii="Simplified Arabic" w:hAnsi="Simplified Arabic" w:cs="Simplified Arabic" w:hint="cs"/>
          <w:sz w:val="36"/>
          <w:szCs w:val="28"/>
          <w:rtl/>
          <w:lang w:val="fr-FR"/>
        </w:rPr>
        <w:t>خ</w:t>
      </w:r>
      <w:proofErr w:type="gramEnd"/>
    </w:p>
    <w:p w14:paraId="2670381C" w14:textId="6D1BB0E2" w:rsidR="006958F3" w:rsidRPr="0099551F" w:rsidRDefault="006958F3" w:rsidP="006958F3">
      <w:pPr>
        <w:numPr>
          <w:ilvl w:val="0"/>
          <w:numId w:val="1"/>
        </w:numPr>
        <w:rPr>
          <w:rFonts w:ascii="Simplified Arabic" w:hAnsi="Simplified Arabic" w:cs="Simplified Arabic"/>
          <w:sz w:val="36"/>
          <w:szCs w:val="28"/>
          <w:lang w:val="fr-FR"/>
        </w:rPr>
      </w:pPr>
      <w:r w:rsidRPr="0099551F">
        <w:rPr>
          <w:rFonts w:ascii="Simplified Arabic" w:hAnsi="Simplified Arabic" w:cs="Simplified Arabic" w:hint="cs"/>
          <w:sz w:val="36"/>
          <w:szCs w:val="28"/>
          <w:rtl/>
          <w:lang w:bidi="ar-DZ"/>
        </w:rPr>
        <w:t>لا يع</w:t>
      </w:r>
      <w:r w:rsidRPr="0099551F">
        <w:rPr>
          <w:rFonts w:ascii="Simplified Arabic" w:hAnsi="Simplified Arabic" w:cs="Simplified Arabic" w:hint="eastAsia"/>
          <w:sz w:val="36"/>
          <w:szCs w:val="28"/>
          <w:rtl/>
          <w:lang w:bidi="ar-DZ"/>
        </w:rPr>
        <w:t>د</w:t>
      </w:r>
      <w:r w:rsidRPr="0099551F">
        <w:rPr>
          <w:rFonts w:ascii="Simplified Arabic" w:hAnsi="Simplified Arabic" w:cs="Simplified Arabic" w:hint="cs"/>
          <w:sz w:val="36"/>
          <w:szCs w:val="28"/>
          <w:rtl/>
          <w:lang w:bidi="ar-DZ"/>
        </w:rPr>
        <w:t xml:space="preserve"> عقد الشركة من العقود الرضائية التي تقتصر على مجرد توافر الرضا بل لابد من افراغه في قالب شكلي أي لابد من كتابته وشهره.</w:t>
      </w:r>
      <w:r>
        <w:rPr>
          <w:rFonts w:ascii="Simplified Arabic" w:hAnsi="Simplified Arabic" w:cs="Simplified Arabic" w:hint="cs"/>
          <w:sz w:val="36"/>
          <w:szCs w:val="28"/>
          <w:rtl/>
          <w:lang w:val="fr-FR"/>
        </w:rPr>
        <w:t xml:space="preserve">    ص</w:t>
      </w:r>
    </w:p>
    <w:p w14:paraId="7D7B9A0B" w14:textId="77777777" w:rsidR="006958F3" w:rsidRPr="006958F3" w:rsidRDefault="006958F3" w:rsidP="006958F3">
      <w:pPr>
        <w:ind w:left="425"/>
        <w:rPr>
          <w:rFonts w:ascii="Simplified Arabic" w:hAnsi="Simplified Arabic" w:cs="Simplified Arabic"/>
          <w:b/>
          <w:bCs/>
          <w:sz w:val="36"/>
          <w:szCs w:val="28"/>
          <w:rtl/>
          <w:lang w:val="fr-FR"/>
        </w:rPr>
      </w:pPr>
      <w:r w:rsidRPr="006958F3">
        <w:rPr>
          <w:rFonts w:ascii="Simplified Arabic" w:hAnsi="Simplified Arabic" w:cs="Simplified Arabic" w:hint="cs"/>
          <w:b/>
          <w:bCs/>
          <w:sz w:val="36"/>
          <w:szCs w:val="28"/>
          <w:u w:val="single"/>
          <w:rtl/>
          <w:lang w:val="fr-FR"/>
        </w:rPr>
        <w:lastRenderedPageBreak/>
        <w:t xml:space="preserve">الجواب </w:t>
      </w:r>
      <w:proofErr w:type="gramStart"/>
      <w:r w:rsidRPr="006958F3">
        <w:rPr>
          <w:rFonts w:ascii="Simplified Arabic" w:hAnsi="Simplified Arabic" w:cs="Simplified Arabic" w:hint="cs"/>
          <w:b/>
          <w:bCs/>
          <w:sz w:val="36"/>
          <w:szCs w:val="28"/>
          <w:u w:val="single"/>
          <w:rtl/>
          <w:lang w:val="fr-FR"/>
        </w:rPr>
        <w:t xml:space="preserve">الثاني </w:t>
      </w:r>
      <w:r w:rsidRPr="006958F3">
        <w:rPr>
          <w:rFonts w:ascii="Simplified Arabic" w:hAnsi="Simplified Arabic" w:cs="Simplified Arabic" w:hint="cs"/>
          <w:b/>
          <w:bCs/>
          <w:sz w:val="36"/>
          <w:szCs w:val="28"/>
          <w:rtl/>
          <w:lang w:val="fr-FR"/>
        </w:rPr>
        <w:t>:</w:t>
      </w:r>
      <w:proofErr w:type="gramEnd"/>
      <w:r w:rsidRPr="006958F3">
        <w:rPr>
          <w:rFonts w:ascii="Simplified Arabic" w:hAnsi="Simplified Arabic" w:cs="Simplified Arabic" w:hint="cs"/>
          <w:b/>
          <w:bCs/>
          <w:sz w:val="36"/>
          <w:szCs w:val="28"/>
          <w:rtl/>
          <w:lang w:val="fr-FR"/>
        </w:rPr>
        <w:t xml:space="preserve">    3 نقاط</w:t>
      </w:r>
    </w:p>
    <w:p w14:paraId="6CD22692" w14:textId="0F771DDC" w:rsidR="006958F3" w:rsidRDefault="006958F3" w:rsidP="006958F3">
      <w:pPr>
        <w:ind w:left="425"/>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 xml:space="preserve">ا- تعريف التاجر تعريفا قانونيا: 1 نقطة </w:t>
      </w:r>
    </w:p>
    <w:p w14:paraId="09D19AD3" w14:textId="34279028" w:rsidR="006958F3" w:rsidRPr="006958F3" w:rsidRDefault="006958F3" w:rsidP="006958F3">
      <w:pPr>
        <w:ind w:left="425"/>
        <w:rPr>
          <w:rFonts w:ascii="Simplified Arabic" w:hAnsi="Simplified Arabic" w:cs="Simplified Arabic"/>
          <w:sz w:val="36"/>
          <w:szCs w:val="28"/>
          <w:rtl/>
          <w:lang w:val="fr-FR"/>
        </w:rPr>
      </w:pPr>
      <w:r w:rsidRPr="006958F3">
        <w:rPr>
          <w:rFonts w:ascii="Simplified Arabic" w:hAnsi="Simplified Arabic" w:cs="Simplified Arabic" w:hint="cs"/>
          <w:sz w:val="36"/>
          <w:szCs w:val="28"/>
          <w:rtl/>
          <w:lang w:val="fr-FR"/>
        </w:rPr>
        <w:t>عرف المشرع الجزائري التاجر في نص المادة الّأولى من القانون التجاري الجزائري بأنه "يعد تاجرا كل شخص طبيعي أو معنوي يباشر عملا تجاريا ويتخذه مهنة معتادة له ما لم يقض القانون بخلاف ذلك"</w:t>
      </w:r>
    </w:p>
    <w:p w14:paraId="4F2427A8" w14:textId="0802DF4A" w:rsidR="006958F3" w:rsidRPr="006958F3" w:rsidRDefault="006958F3" w:rsidP="006958F3">
      <w:pPr>
        <w:ind w:left="425"/>
        <w:rPr>
          <w:rFonts w:ascii="Simplified Arabic" w:hAnsi="Simplified Arabic" w:cs="Simplified Arabic"/>
          <w:sz w:val="36"/>
          <w:szCs w:val="28"/>
          <w:rtl/>
          <w:lang w:val="fr-FR"/>
        </w:rPr>
      </w:pPr>
      <w:r>
        <w:rPr>
          <w:rFonts w:ascii="Simplified Arabic" w:hAnsi="Simplified Arabic" w:cs="Simplified Arabic" w:hint="cs"/>
          <w:b/>
          <w:bCs/>
          <w:sz w:val="36"/>
          <w:szCs w:val="28"/>
          <w:rtl/>
          <w:lang w:val="fr-FR"/>
        </w:rPr>
        <w:t xml:space="preserve">ب- </w:t>
      </w:r>
      <w:r w:rsidRPr="006958F3">
        <w:rPr>
          <w:rFonts w:ascii="Simplified Arabic" w:hAnsi="Simplified Arabic" w:cs="Simplified Arabic" w:hint="cs"/>
          <w:sz w:val="36"/>
          <w:szCs w:val="28"/>
          <w:rtl/>
          <w:lang w:val="fr-FR"/>
        </w:rPr>
        <w:t xml:space="preserve">الفرق بين تأمين الممتلكات وتأمين المسؤولية المدنية تجاه </w:t>
      </w:r>
      <w:proofErr w:type="gramStart"/>
      <w:r w:rsidRPr="006958F3">
        <w:rPr>
          <w:rFonts w:ascii="Simplified Arabic" w:hAnsi="Simplified Arabic" w:cs="Simplified Arabic" w:hint="cs"/>
          <w:sz w:val="36"/>
          <w:szCs w:val="28"/>
          <w:rtl/>
          <w:lang w:val="fr-FR"/>
        </w:rPr>
        <w:t>الغير</w:t>
      </w:r>
      <w:r>
        <w:rPr>
          <w:rFonts w:ascii="Simplified Arabic" w:hAnsi="Simplified Arabic" w:cs="Simplified Arabic" w:hint="cs"/>
          <w:sz w:val="36"/>
          <w:szCs w:val="28"/>
          <w:rtl/>
          <w:lang w:val="fr-FR"/>
        </w:rPr>
        <w:t xml:space="preserve">:   </w:t>
      </w:r>
      <w:proofErr w:type="gramEnd"/>
      <w:r>
        <w:rPr>
          <w:rFonts w:ascii="Simplified Arabic" w:hAnsi="Simplified Arabic" w:cs="Simplified Arabic" w:hint="cs"/>
          <w:sz w:val="36"/>
          <w:szCs w:val="28"/>
          <w:rtl/>
          <w:lang w:val="fr-FR"/>
        </w:rPr>
        <w:t>2 نقطة</w:t>
      </w:r>
      <w:r w:rsidRPr="006958F3">
        <w:rPr>
          <w:rFonts w:ascii="Simplified Arabic" w:hAnsi="Simplified Arabic" w:cs="Simplified Arabic" w:hint="cs"/>
          <w:sz w:val="36"/>
          <w:szCs w:val="28"/>
          <w:rtl/>
          <w:lang w:val="fr-FR"/>
        </w:rPr>
        <w:t xml:space="preserve"> </w:t>
      </w:r>
    </w:p>
    <w:p w14:paraId="391224AF" w14:textId="77777777" w:rsidR="006958F3" w:rsidRPr="006958F3" w:rsidRDefault="006958F3" w:rsidP="006958F3">
      <w:pPr>
        <w:ind w:left="425"/>
        <w:rPr>
          <w:rFonts w:ascii="Simplified Arabic" w:hAnsi="Simplified Arabic" w:cs="Simplified Arabic"/>
          <w:sz w:val="36"/>
          <w:szCs w:val="28"/>
          <w:rtl/>
          <w:lang w:val="fr-FR"/>
        </w:rPr>
      </w:pPr>
      <w:r w:rsidRPr="006958F3">
        <w:rPr>
          <w:rFonts w:ascii="Simplified Arabic" w:hAnsi="Simplified Arabic" w:cs="Simplified Arabic" w:hint="cs"/>
          <w:sz w:val="36"/>
          <w:szCs w:val="28"/>
          <w:rtl/>
          <w:lang w:val="fr-FR"/>
        </w:rPr>
        <w:t>تأمين الممتلكات: يغطي المخاطر التي تتعرض لها ممتلكات الشخص أو المنشأة.</w:t>
      </w:r>
    </w:p>
    <w:p w14:paraId="08162073" w14:textId="77777777" w:rsidR="006958F3" w:rsidRPr="006958F3" w:rsidRDefault="006958F3" w:rsidP="006958F3">
      <w:pPr>
        <w:ind w:left="425"/>
        <w:rPr>
          <w:rFonts w:ascii="Simplified Arabic" w:hAnsi="Simplified Arabic" w:cs="Simplified Arabic"/>
          <w:sz w:val="36"/>
          <w:szCs w:val="28"/>
          <w:rtl/>
          <w:lang w:val="fr-FR"/>
        </w:rPr>
      </w:pPr>
      <w:r w:rsidRPr="006958F3">
        <w:rPr>
          <w:rFonts w:ascii="Simplified Arabic" w:hAnsi="Simplified Arabic" w:cs="Simplified Arabic" w:hint="cs"/>
          <w:sz w:val="36"/>
          <w:szCs w:val="28"/>
          <w:rtl/>
          <w:lang w:val="fr-FR"/>
        </w:rPr>
        <w:t>تأمين المسؤولية المدنية تجاه الغير: فهو ضمان المستأمن من المبالغ التي يدفعها للغير إذا تحققت مسؤوليته.</w:t>
      </w:r>
    </w:p>
    <w:p w14:paraId="53E78B35" w14:textId="3D237647" w:rsidR="006958F3" w:rsidRPr="006958F3" w:rsidRDefault="006958F3" w:rsidP="006958F3">
      <w:pPr>
        <w:ind w:left="425"/>
        <w:rPr>
          <w:rFonts w:ascii="Simplified Arabic" w:hAnsi="Simplified Arabic" w:cs="Simplified Arabic"/>
          <w:b/>
          <w:bCs/>
          <w:sz w:val="36"/>
          <w:szCs w:val="28"/>
          <w:rtl/>
          <w:lang w:val="fr-FR"/>
        </w:rPr>
      </w:pPr>
      <w:r w:rsidRPr="006958F3">
        <w:rPr>
          <w:rFonts w:ascii="Simplified Arabic" w:hAnsi="Simplified Arabic" w:cs="Simplified Arabic" w:hint="cs"/>
          <w:b/>
          <w:bCs/>
          <w:sz w:val="36"/>
          <w:szCs w:val="28"/>
          <w:rtl/>
          <w:lang w:val="fr-FR"/>
        </w:rPr>
        <w:t xml:space="preserve">الجواب </w:t>
      </w:r>
      <w:proofErr w:type="gramStart"/>
      <w:r w:rsidRPr="006958F3">
        <w:rPr>
          <w:rFonts w:ascii="Simplified Arabic" w:hAnsi="Simplified Arabic" w:cs="Simplified Arabic" w:hint="cs"/>
          <w:b/>
          <w:bCs/>
          <w:sz w:val="36"/>
          <w:szCs w:val="28"/>
          <w:rtl/>
          <w:lang w:val="fr-FR"/>
        </w:rPr>
        <w:t>ال</w:t>
      </w:r>
      <w:r>
        <w:rPr>
          <w:rFonts w:ascii="Simplified Arabic" w:hAnsi="Simplified Arabic" w:cs="Simplified Arabic" w:hint="cs"/>
          <w:b/>
          <w:bCs/>
          <w:sz w:val="36"/>
          <w:szCs w:val="28"/>
          <w:rtl/>
          <w:lang w:val="fr-FR"/>
        </w:rPr>
        <w:t>ثالث</w:t>
      </w:r>
      <w:r w:rsidRPr="006958F3">
        <w:rPr>
          <w:rFonts w:ascii="Simplified Arabic" w:hAnsi="Simplified Arabic" w:cs="Simplified Arabic" w:hint="cs"/>
          <w:b/>
          <w:bCs/>
          <w:sz w:val="36"/>
          <w:szCs w:val="28"/>
          <w:rtl/>
          <w:lang w:val="fr-FR"/>
        </w:rPr>
        <w:t>:</w:t>
      </w:r>
      <w:r>
        <w:rPr>
          <w:rFonts w:ascii="Simplified Arabic" w:hAnsi="Simplified Arabic" w:cs="Simplified Arabic" w:hint="cs"/>
          <w:b/>
          <w:bCs/>
          <w:sz w:val="36"/>
          <w:szCs w:val="28"/>
          <w:rtl/>
          <w:lang w:val="fr-FR"/>
        </w:rPr>
        <w:t xml:space="preserve">   </w:t>
      </w:r>
      <w:proofErr w:type="gramEnd"/>
      <w:r>
        <w:rPr>
          <w:rFonts w:ascii="Simplified Arabic" w:hAnsi="Simplified Arabic" w:cs="Simplified Arabic" w:hint="cs"/>
          <w:b/>
          <w:bCs/>
          <w:sz w:val="36"/>
          <w:szCs w:val="28"/>
          <w:rtl/>
          <w:lang w:val="fr-FR"/>
        </w:rPr>
        <w:t xml:space="preserve">  3 </w:t>
      </w:r>
      <w:r w:rsidRPr="006958F3">
        <w:rPr>
          <w:rFonts w:ascii="Simplified Arabic" w:hAnsi="Simplified Arabic" w:cs="Simplified Arabic" w:hint="cs"/>
          <w:b/>
          <w:bCs/>
          <w:sz w:val="36"/>
          <w:szCs w:val="28"/>
          <w:rtl/>
          <w:lang w:val="fr-FR"/>
        </w:rPr>
        <w:t>نقاط</w:t>
      </w:r>
    </w:p>
    <w:p w14:paraId="74D44944" w14:textId="77777777" w:rsidR="006958F3" w:rsidRPr="006958F3" w:rsidRDefault="006958F3" w:rsidP="006958F3">
      <w:pPr>
        <w:ind w:left="425"/>
        <w:jc w:val="center"/>
        <w:rPr>
          <w:rFonts w:ascii="Simplified Arabic" w:hAnsi="Simplified Arabic" w:cs="Simplified Arabic"/>
          <w:sz w:val="36"/>
          <w:szCs w:val="28"/>
          <w:lang w:val="fr-FR"/>
        </w:rPr>
      </w:pPr>
      <w:r w:rsidRPr="006958F3">
        <w:rPr>
          <w:rFonts w:ascii="Simplified Arabic" w:hAnsi="Simplified Arabic" w:cs="Simplified Arabic" w:hint="cs"/>
          <w:sz w:val="36"/>
          <w:szCs w:val="28"/>
          <w:rtl/>
          <w:lang w:val="fr-FR"/>
        </w:rPr>
        <w:t>التمييز بين الشركة المدنية والشركة التجارية</w:t>
      </w:r>
    </w:p>
    <w:tbl>
      <w:tblPr>
        <w:tblStyle w:val="Grilledutableau"/>
        <w:bidiVisual/>
        <w:tblW w:w="0" w:type="auto"/>
        <w:tblLook w:val="04A0" w:firstRow="1" w:lastRow="0" w:firstColumn="1" w:lastColumn="0" w:noHBand="0" w:noVBand="1"/>
      </w:tblPr>
      <w:tblGrid>
        <w:gridCol w:w="3020"/>
        <w:gridCol w:w="3021"/>
        <w:gridCol w:w="3021"/>
      </w:tblGrid>
      <w:tr w:rsidR="006958F3" w14:paraId="1FD19D20" w14:textId="77777777" w:rsidTr="00A23767">
        <w:tc>
          <w:tcPr>
            <w:tcW w:w="3020" w:type="dxa"/>
          </w:tcPr>
          <w:p w14:paraId="0F0BADD1"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من حيث</w:t>
            </w:r>
          </w:p>
        </w:tc>
        <w:tc>
          <w:tcPr>
            <w:tcW w:w="3021" w:type="dxa"/>
          </w:tcPr>
          <w:p w14:paraId="4E17E4FF"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الشركة المدنية</w:t>
            </w:r>
          </w:p>
        </w:tc>
        <w:tc>
          <w:tcPr>
            <w:tcW w:w="3021" w:type="dxa"/>
          </w:tcPr>
          <w:p w14:paraId="05B8DBB7"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الشركة التجارية</w:t>
            </w:r>
          </w:p>
        </w:tc>
      </w:tr>
      <w:tr w:rsidR="006958F3" w14:paraId="1F807E0C" w14:textId="77777777" w:rsidTr="00A23767">
        <w:tc>
          <w:tcPr>
            <w:tcW w:w="3020" w:type="dxa"/>
          </w:tcPr>
          <w:p w14:paraId="47859D75"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الموضوع</w:t>
            </w:r>
          </w:p>
        </w:tc>
        <w:tc>
          <w:tcPr>
            <w:tcW w:w="3021" w:type="dxa"/>
          </w:tcPr>
          <w:p w14:paraId="6BF65A42"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مدني</w:t>
            </w:r>
          </w:p>
        </w:tc>
        <w:tc>
          <w:tcPr>
            <w:tcW w:w="3021" w:type="dxa"/>
          </w:tcPr>
          <w:p w14:paraId="64F17E20"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قد يكون مدني وقد يكون تجاري</w:t>
            </w:r>
          </w:p>
        </w:tc>
      </w:tr>
      <w:tr w:rsidR="006958F3" w14:paraId="41998F5C" w14:textId="77777777" w:rsidTr="00A23767">
        <w:tc>
          <w:tcPr>
            <w:tcW w:w="3020" w:type="dxa"/>
          </w:tcPr>
          <w:p w14:paraId="1F7065D5"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الشركاء</w:t>
            </w:r>
          </w:p>
        </w:tc>
        <w:tc>
          <w:tcPr>
            <w:tcW w:w="3021" w:type="dxa"/>
          </w:tcPr>
          <w:p w14:paraId="35FF5D31"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مدنيين</w:t>
            </w:r>
          </w:p>
        </w:tc>
        <w:tc>
          <w:tcPr>
            <w:tcW w:w="3021" w:type="dxa"/>
          </w:tcPr>
          <w:p w14:paraId="20A6FF36"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تجار (يكتسبون صفة التاجر)</w:t>
            </w:r>
          </w:p>
        </w:tc>
      </w:tr>
      <w:tr w:rsidR="006958F3" w14:paraId="77D8601F" w14:textId="77777777" w:rsidTr="00A23767">
        <w:tc>
          <w:tcPr>
            <w:tcW w:w="3020" w:type="dxa"/>
          </w:tcPr>
          <w:p w14:paraId="3B1DA6F8"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القيد في السجل التجاري</w:t>
            </w:r>
          </w:p>
        </w:tc>
        <w:tc>
          <w:tcPr>
            <w:tcW w:w="3021" w:type="dxa"/>
          </w:tcPr>
          <w:p w14:paraId="7B9B5D2B"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ملزمة</w:t>
            </w:r>
          </w:p>
        </w:tc>
        <w:tc>
          <w:tcPr>
            <w:tcW w:w="3021" w:type="dxa"/>
          </w:tcPr>
          <w:p w14:paraId="12523C1A"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غير ملزمة</w:t>
            </w:r>
          </w:p>
        </w:tc>
      </w:tr>
      <w:tr w:rsidR="006958F3" w14:paraId="7070A388" w14:textId="77777777" w:rsidTr="00A23767">
        <w:tc>
          <w:tcPr>
            <w:tcW w:w="3020" w:type="dxa"/>
          </w:tcPr>
          <w:p w14:paraId="42EC8BAF"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مسك الدفاتر التجارية</w:t>
            </w:r>
          </w:p>
        </w:tc>
        <w:tc>
          <w:tcPr>
            <w:tcW w:w="3021" w:type="dxa"/>
          </w:tcPr>
          <w:p w14:paraId="07B78D52"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غير ملزمة (شخص عادي)</w:t>
            </w:r>
          </w:p>
        </w:tc>
        <w:tc>
          <w:tcPr>
            <w:tcW w:w="3021" w:type="dxa"/>
          </w:tcPr>
          <w:p w14:paraId="27B546FA"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ملزمة (تاجر)</w:t>
            </w:r>
          </w:p>
        </w:tc>
      </w:tr>
      <w:tr w:rsidR="006958F3" w14:paraId="6B456A3E" w14:textId="77777777" w:rsidTr="00A23767">
        <w:tc>
          <w:tcPr>
            <w:tcW w:w="3020" w:type="dxa"/>
          </w:tcPr>
          <w:p w14:paraId="2C3E99E2"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النظام المطبق</w:t>
            </w:r>
          </w:p>
        </w:tc>
        <w:tc>
          <w:tcPr>
            <w:tcW w:w="3021" w:type="dxa"/>
          </w:tcPr>
          <w:p w14:paraId="78A24824"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نظام الإعذار</w:t>
            </w:r>
          </w:p>
        </w:tc>
        <w:tc>
          <w:tcPr>
            <w:tcW w:w="3021" w:type="dxa"/>
          </w:tcPr>
          <w:p w14:paraId="04B69381" w14:textId="77777777" w:rsidR="006958F3" w:rsidRDefault="006958F3" w:rsidP="006958F3">
            <w:pPr>
              <w:jc w:val="center"/>
              <w:rPr>
                <w:rFonts w:ascii="Simplified Arabic" w:hAnsi="Simplified Arabic" w:cs="Simplified Arabic"/>
                <w:sz w:val="36"/>
                <w:szCs w:val="28"/>
                <w:rtl/>
                <w:lang w:val="fr-FR"/>
              </w:rPr>
            </w:pPr>
            <w:r>
              <w:rPr>
                <w:rFonts w:ascii="Simplified Arabic" w:hAnsi="Simplified Arabic" w:cs="Simplified Arabic" w:hint="cs"/>
                <w:sz w:val="36"/>
                <w:szCs w:val="28"/>
                <w:rtl/>
                <w:lang w:val="fr-FR"/>
              </w:rPr>
              <w:t>نظام الإفلاس</w:t>
            </w:r>
          </w:p>
        </w:tc>
      </w:tr>
    </w:tbl>
    <w:p w14:paraId="6109B712" w14:textId="147D5B56" w:rsidR="006958F3" w:rsidRDefault="006958F3" w:rsidP="006958F3">
      <w:pPr>
        <w:ind w:left="425"/>
        <w:rPr>
          <w:rFonts w:ascii="Simplified Arabic" w:hAnsi="Simplified Arabic" w:cs="Simplified Arabic"/>
          <w:sz w:val="36"/>
          <w:szCs w:val="28"/>
          <w:rtl/>
          <w:lang w:val="fr-FR"/>
        </w:rPr>
      </w:pPr>
    </w:p>
    <w:p w14:paraId="2825A80B" w14:textId="17309358" w:rsidR="006958F3" w:rsidRPr="006958F3" w:rsidRDefault="006958F3" w:rsidP="006958F3">
      <w:pPr>
        <w:ind w:left="425"/>
        <w:rPr>
          <w:rFonts w:ascii="Simplified Arabic" w:hAnsi="Simplified Arabic" w:cs="Simplified Arabic"/>
          <w:b/>
          <w:bCs/>
          <w:sz w:val="36"/>
          <w:szCs w:val="28"/>
          <w:rtl/>
          <w:lang w:val="fr-FR"/>
        </w:rPr>
      </w:pPr>
      <w:r w:rsidRPr="006958F3">
        <w:rPr>
          <w:rFonts w:ascii="Simplified Arabic" w:hAnsi="Simplified Arabic" w:cs="Simplified Arabic" w:hint="cs"/>
          <w:b/>
          <w:bCs/>
          <w:sz w:val="36"/>
          <w:szCs w:val="28"/>
          <w:rtl/>
          <w:lang w:val="fr-FR"/>
        </w:rPr>
        <w:t>الجواب الرابع: 4 نقاط</w:t>
      </w:r>
    </w:p>
    <w:p w14:paraId="5989F615" w14:textId="1511E4CE" w:rsidR="006958F3" w:rsidRPr="006958F3" w:rsidRDefault="006958F3" w:rsidP="006958F3">
      <w:pPr>
        <w:ind w:left="425"/>
        <w:rPr>
          <w:rFonts w:ascii="Simplified Arabic" w:hAnsi="Simplified Arabic" w:cs="Simplified Arabic"/>
          <w:sz w:val="36"/>
          <w:szCs w:val="28"/>
          <w:lang w:val="fr-FR"/>
        </w:rPr>
      </w:pPr>
      <w:r>
        <w:rPr>
          <w:rFonts w:ascii="Simplified Arabic" w:hAnsi="Simplified Arabic" w:cs="Simplified Arabic" w:hint="cs"/>
          <w:sz w:val="36"/>
          <w:szCs w:val="28"/>
          <w:rtl/>
          <w:lang w:val="fr-FR"/>
        </w:rPr>
        <w:t>شرح تطور القانون التجاري إلى قانون أعمال كل بمفهومه الخاص 4نقاط</w:t>
      </w:r>
    </w:p>
    <w:p w14:paraId="5D58BD2F" w14:textId="162E6CC8" w:rsidR="00CD6DD1" w:rsidRPr="006958F3" w:rsidRDefault="006958F3" w:rsidP="006958F3">
      <w:pPr>
        <w:rPr>
          <w:rFonts w:ascii="Simplified Arabic" w:hAnsi="Simplified Arabic" w:cs="Simplified Arabic"/>
          <w:sz w:val="40"/>
          <w:szCs w:val="32"/>
          <w:lang w:bidi="ar-DZ"/>
        </w:rPr>
      </w:pPr>
      <w:r w:rsidRPr="0099551F">
        <w:rPr>
          <w:rFonts w:ascii="Simplified Arabic" w:hAnsi="Simplified Arabic" w:cs="Simplified Arabic" w:hint="cs"/>
          <w:sz w:val="36"/>
          <w:szCs w:val="28"/>
          <w:rtl/>
          <w:lang w:bidi="ar-DZ"/>
        </w:rPr>
        <w:t xml:space="preserve">                                                                                                            </w:t>
      </w:r>
    </w:p>
    <w:sectPr w:rsidR="00CD6DD1" w:rsidRPr="006958F3" w:rsidSect="00F51AC3">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24EC9"/>
    <w:multiLevelType w:val="hybridMultilevel"/>
    <w:tmpl w:val="D70A3AFA"/>
    <w:lvl w:ilvl="0" w:tplc="DB32B984">
      <w:start w:val="1"/>
      <w:numFmt w:val="decimal"/>
      <w:lvlText w:val="%1-"/>
      <w:lvlJc w:val="left"/>
      <w:pPr>
        <w:ind w:left="785"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99"/>
    <w:rsid w:val="005E3699"/>
    <w:rsid w:val="006958F3"/>
    <w:rsid w:val="00CD6DD1"/>
    <w:rsid w:val="00F51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18E5"/>
  <w15:chartTrackingRefBased/>
  <w15:docId w15:val="{4C69F169-3476-4944-8BC6-16ABDDCA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F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95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 dz</dc:creator>
  <cp:keywords/>
  <dc:description/>
  <cp:lastModifiedBy>loka dz</cp:lastModifiedBy>
  <cp:revision>2</cp:revision>
  <cp:lastPrinted>2025-01-26T21:08:00Z</cp:lastPrinted>
  <dcterms:created xsi:type="dcterms:W3CDTF">2025-01-26T20:56:00Z</dcterms:created>
  <dcterms:modified xsi:type="dcterms:W3CDTF">2025-01-26T21:08:00Z</dcterms:modified>
</cp:coreProperties>
</file>